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5BA2" w14:textId="1DFC9F01" w:rsidR="006242AB" w:rsidRPr="00107B93" w:rsidRDefault="006242AB">
      <w:r w:rsidRPr="00107B93">
        <w:rPr>
          <w:noProof/>
        </w:rPr>
        <w:drawing>
          <wp:anchor distT="0" distB="0" distL="114300" distR="114300" simplePos="0" relativeHeight="251658240" behindDoc="1" locked="0" layoutInCell="1" allowOverlap="1" wp14:anchorId="5B71B388" wp14:editId="31EF1644">
            <wp:simplePos x="0" y="0"/>
            <wp:positionH relativeFrom="margin">
              <wp:align>center</wp:align>
            </wp:positionH>
            <wp:positionV relativeFrom="paragraph">
              <wp:posOffset>-776605</wp:posOffset>
            </wp:positionV>
            <wp:extent cx="3200400" cy="1447060"/>
            <wp:effectExtent l="0" t="0" r="0" b="1270"/>
            <wp:wrapNone/>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1447060"/>
                    </a:xfrm>
                    <a:prstGeom prst="rect">
                      <a:avLst/>
                    </a:prstGeom>
                  </pic:spPr>
                </pic:pic>
              </a:graphicData>
            </a:graphic>
            <wp14:sizeRelH relativeFrom="margin">
              <wp14:pctWidth>0</wp14:pctWidth>
            </wp14:sizeRelH>
            <wp14:sizeRelV relativeFrom="margin">
              <wp14:pctHeight>0</wp14:pctHeight>
            </wp14:sizeRelV>
          </wp:anchor>
        </w:drawing>
      </w:r>
    </w:p>
    <w:p w14:paraId="79712BA2" w14:textId="77777777" w:rsidR="006242AB" w:rsidRPr="00107B93" w:rsidRDefault="006242AB"/>
    <w:p w14:paraId="7A02CCBF" w14:textId="77777777" w:rsidR="006242AB" w:rsidRPr="00107B93" w:rsidRDefault="006242AB"/>
    <w:p w14:paraId="79587322" w14:textId="77777777" w:rsidR="00C25237" w:rsidRPr="00107B93" w:rsidRDefault="006242AB" w:rsidP="00C25237">
      <w:pPr>
        <w:rPr>
          <w:rFonts w:ascii="Verdana" w:hAnsi="Verdana" w:cs="Arial"/>
          <w:i/>
          <w:sz w:val="18"/>
          <w:szCs w:val="18"/>
        </w:rPr>
      </w:pPr>
      <w:r w:rsidRPr="00107B93">
        <w:rPr>
          <w:rFonts w:ascii="Verdana" w:hAnsi="Verdana" w:cs="Arial"/>
          <w:i/>
          <w:sz w:val="18"/>
          <w:szCs w:val="18"/>
        </w:rPr>
        <w:t xml:space="preserve">Koninklijke Peijnenburg, onderdeel van Lotus Bakeries N.V. is een succesvolle levensmiddelenfabrikant van kwalitatief hoogstaande consumentenproducten. Het bedrijf produceert o.a. ontbijtkoek en luxe koeken onder de merken Peijnenburg, Snelle Jelle, Wieger Ketellapper, Echte Enkhuizer en Lotus. Daarnaast zijn wij ook vertegenwoordigd in </w:t>
      </w:r>
      <w:r w:rsidR="00C25237" w:rsidRPr="00107B93">
        <w:rPr>
          <w:rFonts w:ascii="Verdana" w:hAnsi="Verdana" w:cs="Arial"/>
          <w:i/>
          <w:sz w:val="18"/>
          <w:szCs w:val="18"/>
        </w:rPr>
        <w:t xml:space="preserve">in </w:t>
      </w:r>
      <w:r w:rsidR="00C25237" w:rsidRPr="00107B93">
        <w:rPr>
          <w:rFonts w:ascii="Verdana" w:hAnsi="Verdana"/>
          <w:i/>
          <w:sz w:val="18"/>
          <w:szCs w:val="18"/>
        </w:rPr>
        <w:t xml:space="preserve">“Healthy Snacking” met onze merken Nakd, BEAR en Kiddylicious. </w:t>
      </w:r>
    </w:p>
    <w:p w14:paraId="3857EEF8" w14:textId="5145DEA7" w:rsidR="006242AB" w:rsidRPr="00107B93" w:rsidRDefault="006242AB" w:rsidP="006242AB">
      <w:pPr>
        <w:rPr>
          <w:rFonts w:ascii="Arial" w:hAnsi="Arial" w:cs="Arial"/>
          <w:i/>
        </w:rPr>
      </w:pPr>
    </w:p>
    <w:p w14:paraId="2077651B" w14:textId="77777777" w:rsidR="006242AB" w:rsidRPr="00107B93" w:rsidRDefault="006242AB" w:rsidP="006242AB">
      <w:pPr>
        <w:jc w:val="center"/>
        <w:rPr>
          <w:rFonts w:ascii="Verdana" w:hAnsi="Verdana" w:cs="Arial"/>
          <w:b/>
          <w:i/>
          <w:sz w:val="20"/>
        </w:rPr>
      </w:pPr>
      <w:r w:rsidRPr="00107B93">
        <w:rPr>
          <w:rFonts w:ascii="Verdana" w:hAnsi="Verdana" w:cs="Arial"/>
          <w:b/>
          <w:i/>
          <w:sz w:val="20"/>
        </w:rPr>
        <w:t>Voor het hoofdkantoor in Geldrop zijn wij op zoek naar een:</w:t>
      </w:r>
    </w:p>
    <w:p w14:paraId="6C82BEEB" w14:textId="28A10C6B" w:rsidR="006242AB" w:rsidRPr="00107B93" w:rsidRDefault="008C08CF" w:rsidP="006242AB">
      <w:pPr>
        <w:jc w:val="center"/>
        <w:rPr>
          <w:rFonts w:ascii="Verdana" w:hAnsi="Verdana" w:cs="Arial"/>
          <w:b/>
          <w:color w:val="C00000"/>
          <w:sz w:val="40"/>
          <w:szCs w:val="40"/>
        </w:rPr>
      </w:pPr>
      <w:r w:rsidRPr="00107B93">
        <w:rPr>
          <w:rFonts w:ascii="Vinyl OT Regular" w:eastAsiaTheme="majorEastAsia" w:hAnsi="Vinyl OT Regular" w:cstheme="majorBidi"/>
          <w:smallCaps/>
          <w:color w:val="C00000"/>
          <w:sz w:val="52"/>
          <w:szCs w:val="56"/>
        </w:rPr>
        <w:t xml:space="preserve">Demand- en S&amp;OP </w:t>
      </w:r>
      <w:r w:rsidR="00107B93" w:rsidRPr="00107B93">
        <w:rPr>
          <w:rFonts w:ascii="Vinyl OT Regular" w:eastAsiaTheme="majorEastAsia" w:hAnsi="Vinyl OT Regular" w:cstheme="majorBidi"/>
          <w:smallCaps/>
          <w:color w:val="C00000"/>
          <w:sz w:val="52"/>
          <w:szCs w:val="56"/>
        </w:rPr>
        <w:t>Coördinator</w:t>
      </w:r>
    </w:p>
    <w:p w14:paraId="6EE33CE6" w14:textId="4E3C08C6" w:rsidR="006242AB" w:rsidRPr="00107B93" w:rsidRDefault="0060726D" w:rsidP="006242AB">
      <w:pPr>
        <w:jc w:val="center"/>
        <w:rPr>
          <w:rFonts w:ascii="Verdana" w:hAnsi="Verdana" w:cs="Arial"/>
          <w:b/>
        </w:rPr>
      </w:pPr>
      <w:r w:rsidRPr="00107B93">
        <w:rPr>
          <w:rFonts w:ascii="Verdana" w:hAnsi="Verdana" w:cs="Arial"/>
          <w:b/>
        </w:rPr>
        <w:t>40</w:t>
      </w:r>
      <w:r w:rsidR="006242AB" w:rsidRPr="00107B93">
        <w:rPr>
          <w:rFonts w:ascii="Verdana" w:hAnsi="Verdana" w:cs="Arial"/>
          <w:b/>
        </w:rPr>
        <w:t xml:space="preserve"> uur per week </w:t>
      </w:r>
    </w:p>
    <w:p w14:paraId="19EE7318" w14:textId="77777777" w:rsidR="006242AB" w:rsidRPr="00107B93" w:rsidRDefault="006242AB" w:rsidP="006242AB">
      <w:pPr>
        <w:rPr>
          <w:rFonts w:ascii="Verdana" w:hAnsi="Verdana" w:cs="Arial"/>
        </w:rPr>
      </w:pPr>
    </w:p>
    <w:p w14:paraId="6BC2294C" w14:textId="77777777" w:rsidR="006242AB" w:rsidRPr="00107B93" w:rsidRDefault="006242AB" w:rsidP="006242AB">
      <w:pPr>
        <w:spacing w:after="0"/>
        <w:rPr>
          <w:rFonts w:ascii="Cocon Light" w:hAnsi="Cocon Light" w:cs="Arial"/>
          <w:b/>
          <w:color w:val="C00000"/>
        </w:rPr>
      </w:pPr>
      <w:r w:rsidRPr="00107B93">
        <w:rPr>
          <w:rFonts w:ascii="Cocon Light" w:hAnsi="Cocon Light" w:cs="Arial"/>
          <w:b/>
          <w:color w:val="C00000"/>
        </w:rPr>
        <w:t>Deze smaken hebben wij te bieden:</w:t>
      </w:r>
    </w:p>
    <w:p w14:paraId="1888ADDD" w14:textId="77777777" w:rsidR="008C08CF" w:rsidRPr="00107B93" w:rsidRDefault="008C08CF" w:rsidP="008C08CF">
      <w:pPr>
        <w:rPr>
          <w:rFonts w:ascii="Verdana" w:hAnsi="Verdana" w:cs="Arial"/>
          <w:sz w:val="20"/>
          <w:szCs w:val="20"/>
        </w:rPr>
      </w:pPr>
      <w:r w:rsidRPr="00107B93">
        <w:rPr>
          <w:rFonts w:ascii="Verdana" w:hAnsi="Verdana" w:cs="Arial"/>
          <w:sz w:val="20"/>
          <w:szCs w:val="20"/>
        </w:rPr>
        <w:t xml:space="preserve">Als Demand- en S&amp;OP Coördinator ben je de drijvende kracht achter het sales &amp; operations planning proces in Nederland, waarbij je met sales en marketing collega’s de te verwachte volumes afstemt op basis van ontwikkelingen in de markt. </w:t>
      </w:r>
    </w:p>
    <w:p w14:paraId="094A8512" w14:textId="77777777" w:rsidR="008C08CF" w:rsidRPr="00107B93" w:rsidRDefault="008C08CF" w:rsidP="008C08CF">
      <w:pPr>
        <w:rPr>
          <w:rFonts w:ascii="Verdana" w:hAnsi="Verdana" w:cs="Arial"/>
          <w:sz w:val="20"/>
          <w:szCs w:val="20"/>
        </w:rPr>
      </w:pPr>
      <w:r w:rsidRPr="00107B93">
        <w:rPr>
          <w:rFonts w:ascii="Verdana" w:hAnsi="Verdana" w:cs="Arial"/>
          <w:sz w:val="20"/>
          <w:szCs w:val="20"/>
        </w:rPr>
        <w:t>Daarnaast ben je verantwoordelijk voor het maken van de lange en middellange termijn forecast die als basis dient voor de capaciteits- en productieplanning. Alle beschikbare informatie verwerk je in SAP IBP, zodat het voor de verschillende productielocaties duidelijk is hoeveel er van ieder product geproduceerd moet worden en welke grondstoffen en verpakkingsmaterialen daarvoor nodig zijn. Ook ben je verantwoordelijk voor het continue verbeteren van de kwaliteit van deze forecast, waarbij je zowel qua proces als qua forecasting methodieken stappen maakt om de efficiëntie en kwaliteit naar een hoger niveau te tillen.</w:t>
      </w:r>
    </w:p>
    <w:p w14:paraId="44C77741" w14:textId="77777777" w:rsidR="008C08CF" w:rsidRPr="00107B93" w:rsidRDefault="008C08CF" w:rsidP="008C08CF">
      <w:pPr>
        <w:rPr>
          <w:rFonts w:ascii="Verdana" w:hAnsi="Verdana" w:cs="Arial"/>
          <w:sz w:val="20"/>
          <w:szCs w:val="20"/>
        </w:rPr>
      </w:pPr>
      <w:r w:rsidRPr="00107B93">
        <w:rPr>
          <w:rFonts w:ascii="Verdana" w:hAnsi="Verdana" w:cs="Arial"/>
          <w:sz w:val="20"/>
          <w:szCs w:val="20"/>
        </w:rPr>
        <w:t xml:space="preserve">De forecast die je genereert vormt een belangrijke basis voor het budgetproces en management rapportages. Als Demand- en S&amp;OP Coördinator ben je dé sparring partner voor collega’s van andere afdelingen op het gebied van o.a. NPI’s  en forecast ontwikkelingen. Gezien jouw centrale functie in de organisatie heb je in deze gesprekken met regelmaat een adviserende rol. Kortom, een echte spin in het web functie. </w:t>
      </w:r>
    </w:p>
    <w:p w14:paraId="571AF5FF" w14:textId="77777777" w:rsidR="008C08CF" w:rsidRPr="00107B93" w:rsidRDefault="008C08CF" w:rsidP="008C08CF">
      <w:pPr>
        <w:rPr>
          <w:rFonts w:ascii="Verdana" w:hAnsi="Verdana" w:cs="Arial"/>
          <w:sz w:val="20"/>
          <w:szCs w:val="20"/>
        </w:rPr>
      </w:pPr>
      <w:r w:rsidRPr="00107B93">
        <w:rPr>
          <w:rFonts w:ascii="Verdana" w:hAnsi="Verdana" w:cs="Arial"/>
          <w:sz w:val="20"/>
          <w:szCs w:val="20"/>
        </w:rPr>
        <w:t>In deze functie rapporteer je aan de Supply Chain Manager.</w:t>
      </w:r>
    </w:p>
    <w:p w14:paraId="3A67D272" w14:textId="77777777" w:rsidR="006242AB" w:rsidRPr="00107B93" w:rsidRDefault="006242AB" w:rsidP="007C1D3B">
      <w:pPr>
        <w:numPr>
          <w:ilvl w:val="12"/>
          <w:numId w:val="0"/>
        </w:numPr>
        <w:spacing w:after="0"/>
        <w:rPr>
          <w:rFonts w:ascii="Verdana" w:hAnsi="Verdana" w:cs="Arial"/>
          <w:b/>
          <w:sz w:val="20"/>
          <w:szCs w:val="20"/>
        </w:rPr>
      </w:pPr>
    </w:p>
    <w:p w14:paraId="0DE3CD37" w14:textId="1253F843" w:rsidR="006242AB" w:rsidRPr="00107B93" w:rsidRDefault="006242AB" w:rsidP="007C1D3B">
      <w:pPr>
        <w:numPr>
          <w:ilvl w:val="12"/>
          <w:numId w:val="0"/>
        </w:numPr>
        <w:spacing w:after="0"/>
        <w:rPr>
          <w:rFonts w:ascii="Cocon Light" w:hAnsi="Cocon Light" w:cs="Arial"/>
          <w:color w:val="C00000"/>
        </w:rPr>
      </w:pPr>
      <w:r w:rsidRPr="00107B93">
        <w:rPr>
          <w:rFonts w:ascii="Cocon Light" w:hAnsi="Cocon Light" w:cs="Arial"/>
          <w:b/>
          <w:color w:val="C00000"/>
        </w:rPr>
        <w:t xml:space="preserve">Hoe jij zorgt dat de koek nooit op is: </w:t>
      </w:r>
    </w:p>
    <w:p w14:paraId="41AD73CA" w14:textId="77777777" w:rsidR="008C08CF" w:rsidRPr="00107B93" w:rsidRDefault="008C08CF" w:rsidP="00107B93">
      <w:pPr>
        <w:pStyle w:val="Lijstalinea"/>
        <w:numPr>
          <w:ilvl w:val="0"/>
          <w:numId w:val="2"/>
        </w:numPr>
        <w:rPr>
          <w:rFonts w:ascii="Verdana" w:hAnsi="Verdana" w:cs="Arial"/>
          <w:sz w:val="20"/>
          <w:szCs w:val="20"/>
        </w:rPr>
      </w:pPr>
      <w:r w:rsidRPr="00107B93">
        <w:rPr>
          <w:rFonts w:ascii="Verdana" w:hAnsi="Verdana" w:cs="Arial"/>
          <w:sz w:val="20"/>
          <w:szCs w:val="20"/>
        </w:rPr>
        <w:t>Je hebt een afgeronde HBO opleiding, bij voorkeur in de richting Bedrijfskunde / Supply Chain / Commerciële Economie</w:t>
      </w:r>
    </w:p>
    <w:p w14:paraId="363FD31E" w14:textId="374E7EC3" w:rsidR="008C08CF" w:rsidRPr="00107B93" w:rsidRDefault="008C08CF" w:rsidP="00107B93">
      <w:pPr>
        <w:pStyle w:val="Lijstalinea"/>
        <w:numPr>
          <w:ilvl w:val="0"/>
          <w:numId w:val="2"/>
        </w:numPr>
        <w:rPr>
          <w:rFonts w:ascii="Verdana" w:hAnsi="Verdana" w:cs="Arial"/>
          <w:sz w:val="20"/>
          <w:szCs w:val="20"/>
        </w:rPr>
      </w:pPr>
      <w:r w:rsidRPr="00107B93">
        <w:rPr>
          <w:rFonts w:ascii="Verdana" w:hAnsi="Verdana" w:cs="Arial"/>
          <w:sz w:val="20"/>
          <w:szCs w:val="20"/>
        </w:rPr>
        <w:t xml:space="preserve">Je hebt minimaal 3 jaar ervaring in een </w:t>
      </w:r>
      <w:r w:rsidR="007C47AD">
        <w:rPr>
          <w:rFonts w:ascii="Verdana" w:hAnsi="Verdana" w:cs="Arial"/>
          <w:sz w:val="20"/>
          <w:szCs w:val="20"/>
        </w:rPr>
        <w:t xml:space="preserve">vergelijkbare </w:t>
      </w:r>
      <w:r w:rsidRPr="00107B93">
        <w:rPr>
          <w:rFonts w:ascii="Verdana" w:hAnsi="Verdana" w:cs="Arial"/>
          <w:sz w:val="20"/>
          <w:szCs w:val="20"/>
        </w:rPr>
        <w:t>logistieke functie binnen de FMCG branche</w:t>
      </w:r>
    </w:p>
    <w:p w14:paraId="4992EB5B" w14:textId="77777777" w:rsidR="008C08CF" w:rsidRPr="00107B93" w:rsidRDefault="008C08CF" w:rsidP="00107B93">
      <w:pPr>
        <w:pStyle w:val="Lijstalinea"/>
        <w:numPr>
          <w:ilvl w:val="0"/>
          <w:numId w:val="2"/>
        </w:numPr>
        <w:rPr>
          <w:rFonts w:ascii="Verdana" w:hAnsi="Verdana" w:cs="Arial"/>
          <w:sz w:val="20"/>
          <w:szCs w:val="20"/>
        </w:rPr>
      </w:pPr>
      <w:r w:rsidRPr="00107B93">
        <w:rPr>
          <w:rFonts w:ascii="Verdana" w:hAnsi="Verdana" w:cs="Arial"/>
          <w:sz w:val="20"/>
          <w:szCs w:val="20"/>
        </w:rPr>
        <w:t>Je hebt ervaring in het werken met SAP en PowerBI</w:t>
      </w:r>
    </w:p>
    <w:p w14:paraId="245BEA83" w14:textId="77777777" w:rsidR="008C08CF" w:rsidRPr="00107B93" w:rsidRDefault="008C08CF" w:rsidP="00107B93">
      <w:pPr>
        <w:pStyle w:val="Lijstalinea"/>
        <w:numPr>
          <w:ilvl w:val="0"/>
          <w:numId w:val="2"/>
        </w:numPr>
        <w:rPr>
          <w:rFonts w:ascii="Verdana" w:hAnsi="Verdana" w:cs="Arial"/>
          <w:sz w:val="20"/>
          <w:szCs w:val="20"/>
        </w:rPr>
      </w:pPr>
      <w:r w:rsidRPr="00107B93">
        <w:rPr>
          <w:rFonts w:ascii="Verdana" w:hAnsi="Verdana" w:cs="Arial"/>
          <w:sz w:val="20"/>
          <w:szCs w:val="20"/>
        </w:rPr>
        <w:t>Je hebt kennis van supply chain en logistieke processen in de FMCG</w:t>
      </w:r>
    </w:p>
    <w:p w14:paraId="75405F01" w14:textId="77777777" w:rsidR="008C08CF" w:rsidRPr="00107B93" w:rsidRDefault="008C08CF" w:rsidP="00107B93">
      <w:pPr>
        <w:pStyle w:val="Lijstalinea"/>
        <w:numPr>
          <w:ilvl w:val="0"/>
          <w:numId w:val="2"/>
        </w:numPr>
        <w:rPr>
          <w:rFonts w:ascii="Verdana" w:hAnsi="Verdana" w:cs="Arial"/>
          <w:sz w:val="20"/>
          <w:szCs w:val="20"/>
        </w:rPr>
      </w:pPr>
      <w:r w:rsidRPr="00107B93">
        <w:rPr>
          <w:rFonts w:ascii="Verdana" w:hAnsi="Verdana" w:cs="Arial"/>
          <w:sz w:val="20"/>
          <w:szCs w:val="20"/>
        </w:rPr>
        <w:t>Je hebt kennis van forecasting en forecast modellen</w:t>
      </w:r>
    </w:p>
    <w:p w14:paraId="3879D7AA" w14:textId="77777777" w:rsidR="00107B93" w:rsidRDefault="008C08CF" w:rsidP="008C08CF">
      <w:pPr>
        <w:pStyle w:val="Lijstalinea"/>
        <w:numPr>
          <w:ilvl w:val="0"/>
          <w:numId w:val="2"/>
        </w:numPr>
        <w:rPr>
          <w:rFonts w:ascii="Verdana" w:hAnsi="Verdana" w:cs="Arial"/>
          <w:sz w:val="20"/>
          <w:szCs w:val="20"/>
        </w:rPr>
      </w:pPr>
      <w:r w:rsidRPr="00107B93">
        <w:rPr>
          <w:rFonts w:ascii="Verdana" w:hAnsi="Verdana" w:cs="Arial"/>
          <w:sz w:val="20"/>
          <w:szCs w:val="20"/>
        </w:rPr>
        <w:t>Je bent analytisch en communicatief sterk</w:t>
      </w:r>
    </w:p>
    <w:p w14:paraId="59774EA1" w14:textId="68A5B767" w:rsidR="008C08CF" w:rsidRPr="00107B93" w:rsidRDefault="008C08CF" w:rsidP="008C08CF">
      <w:pPr>
        <w:pStyle w:val="Lijstalinea"/>
        <w:numPr>
          <w:ilvl w:val="0"/>
          <w:numId w:val="2"/>
        </w:numPr>
        <w:rPr>
          <w:rFonts w:ascii="Verdana" w:hAnsi="Verdana" w:cs="Arial"/>
          <w:sz w:val="20"/>
          <w:szCs w:val="20"/>
        </w:rPr>
      </w:pPr>
      <w:r w:rsidRPr="00107B93">
        <w:rPr>
          <w:rFonts w:ascii="Verdana" w:hAnsi="Verdana" w:cs="Arial"/>
          <w:sz w:val="20"/>
          <w:szCs w:val="20"/>
        </w:rPr>
        <w:t>Je Nederlands en Engels is uitstekend in woord en geschrift</w:t>
      </w:r>
    </w:p>
    <w:p w14:paraId="2C6B2AC6" w14:textId="77777777" w:rsidR="006242AB" w:rsidRPr="00107B93" w:rsidRDefault="006242AB" w:rsidP="008C08CF">
      <w:pPr>
        <w:rPr>
          <w:rFonts w:ascii="Verdana" w:hAnsi="Verdana" w:cs="Arial"/>
          <w:sz w:val="20"/>
          <w:szCs w:val="20"/>
        </w:rPr>
      </w:pPr>
    </w:p>
    <w:p w14:paraId="2654ABBF" w14:textId="77777777" w:rsidR="006242AB" w:rsidRPr="00107B93" w:rsidRDefault="006242AB" w:rsidP="006242AB">
      <w:pPr>
        <w:spacing w:after="0"/>
        <w:rPr>
          <w:rFonts w:ascii="Cocon Light" w:hAnsi="Cocon Light" w:cs="Arial"/>
          <w:b/>
          <w:bCs/>
          <w:color w:val="C00000"/>
        </w:rPr>
      </w:pPr>
      <w:r w:rsidRPr="00107B93">
        <w:rPr>
          <w:rFonts w:ascii="Cocon Light" w:hAnsi="Cocon Light" w:cs="Arial"/>
          <w:b/>
          <w:bCs/>
          <w:color w:val="C00000"/>
        </w:rPr>
        <w:lastRenderedPageBreak/>
        <w:t>Wat voor ons gesneden koek is.</w:t>
      </w:r>
    </w:p>
    <w:p w14:paraId="6A3BB878" w14:textId="15FF4743" w:rsidR="008C08CF" w:rsidRPr="007C47AD" w:rsidRDefault="006242AB" w:rsidP="008C08CF">
      <w:pPr>
        <w:rPr>
          <w:rFonts w:ascii="Verdana" w:hAnsi="Verdana" w:cs="Arial"/>
          <w:sz w:val="20"/>
          <w:szCs w:val="20"/>
        </w:rPr>
      </w:pPr>
      <w:r w:rsidRPr="00107B93">
        <w:rPr>
          <w:rFonts w:ascii="Verdana" w:hAnsi="Verdana" w:cs="Arial"/>
          <w:sz w:val="20"/>
          <w:szCs w:val="20"/>
        </w:rPr>
        <w:t>Als je bij ons in dienst treedt, wacht je een afwisselende baan met enthousiaste collega’s in een dynamische en succesvolle organisatie met een platte organisatiestructuur. De cultuur binnen onze organisatie laat zich omschrijven als informeel en open met een no-nonsense mentaliteit. Wij stimuleren durf en teamgeest bij onze medewerkers.</w:t>
      </w:r>
      <w:r w:rsidR="008C08CF" w:rsidRPr="00107B93">
        <w:rPr>
          <w:rFonts w:ascii="Verdana" w:hAnsi="Verdana" w:cs="Arial"/>
          <w:sz w:val="20"/>
          <w:szCs w:val="20"/>
        </w:rPr>
        <w:t xml:space="preserve"> Onze waarden zijn dan ook Teamspirit, Open Dialoog en Passie, want samen zijn we TOP!</w:t>
      </w:r>
      <w:r w:rsidR="008C08CF" w:rsidRPr="00107B93">
        <w:rPr>
          <w:rFonts w:ascii="Verdana" w:hAnsi="Verdana" w:cs="Arial"/>
          <w:sz w:val="20"/>
          <w:szCs w:val="20"/>
        </w:rPr>
        <w:t xml:space="preserve"> </w:t>
      </w:r>
      <w:bookmarkStart w:id="0" w:name="_Hlk85633527"/>
      <w:r w:rsidR="008C08CF" w:rsidRPr="007C47AD">
        <w:rPr>
          <w:rFonts w:ascii="Verdana" w:hAnsi="Verdana" w:cs="Arial"/>
          <w:sz w:val="20"/>
          <w:szCs w:val="20"/>
        </w:rPr>
        <w:t xml:space="preserve">Onze flexible work policy maakt het mogelijk om werken vanuit kantoor en huis te combineren. </w:t>
      </w:r>
      <w:bookmarkEnd w:id="0"/>
    </w:p>
    <w:p w14:paraId="0277D73C" w14:textId="77777777" w:rsidR="007C47AD" w:rsidRDefault="007C47AD" w:rsidP="006242AB">
      <w:pPr>
        <w:tabs>
          <w:tab w:val="left" w:pos="8505"/>
        </w:tabs>
        <w:spacing w:after="0"/>
        <w:ind w:right="567"/>
        <w:rPr>
          <w:rFonts w:ascii="Cocon Light" w:hAnsi="Cocon Light" w:cs="Arial"/>
          <w:b/>
          <w:color w:val="C00000"/>
        </w:rPr>
      </w:pPr>
    </w:p>
    <w:p w14:paraId="63C8DE9C" w14:textId="364EA760" w:rsidR="006242AB" w:rsidRPr="00107B93" w:rsidRDefault="006242AB" w:rsidP="006242AB">
      <w:pPr>
        <w:tabs>
          <w:tab w:val="left" w:pos="8505"/>
        </w:tabs>
        <w:spacing w:after="0"/>
        <w:ind w:right="567"/>
        <w:rPr>
          <w:rFonts w:ascii="Cocon Light" w:hAnsi="Cocon Light" w:cs="Arial"/>
          <w:b/>
          <w:color w:val="C00000"/>
        </w:rPr>
      </w:pPr>
      <w:r w:rsidRPr="00107B93">
        <w:rPr>
          <w:rFonts w:ascii="Cocon Light" w:hAnsi="Cocon Light" w:cs="Arial"/>
          <w:b/>
          <w:color w:val="C00000"/>
        </w:rPr>
        <w:t>Enthousiast?</w:t>
      </w:r>
    </w:p>
    <w:p w14:paraId="2C110587" w14:textId="2CAB5189" w:rsidR="006242AB" w:rsidRPr="00107B93" w:rsidRDefault="006242AB" w:rsidP="006242AB">
      <w:pPr>
        <w:tabs>
          <w:tab w:val="left" w:pos="8505"/>
        </w:tabs>
        <w:spacing w:after="0"/>
        <w:ind w:right="567"/>
        <w:rPr>
          <w:rFonts w:ascii="Verdana" w:hAnsi="Verdana" w:cs="Arial"/>
          <w:sz w:val="20"/>
          <w:szCs w:val="20"/>
        </w:rPr>
      </w:pPr>
      <w:r w:rsidRPr="00107B93">
        <w:rPr>
          <w:rFonts w:ascii="Verdana" w:hAnsi="Verdana" w:cs="Arial"/>
          <w:sz w:val="20"/>
          <w:szCs w:val="20"/>
        </w:rPr>
        <w:t xml:space="preserve">Word jij razend enthousiast van deze vacature </w:t>
      </w:r>
      <w:r w:rsidR="000E77AB" w:rsidRPr="00107B93">
        <w:rPr>
          <w:rFonts w:ascii="Verdana" w:hAnsi="Verdana" w:cs="Arial"/>
          <w:sz w:val="20"/>
          <w:szCs w:val="20"/>
        </w:rPr>
        <w:t>bij Koninklijke Peijnenburg? Solliciteer dan online of stuur j</w:t>
      </w:r>
      <w:r w:rsidRPr="00107B93">
        <w:rPr>
          <w:rFonts w:ascii="Verdana" w:hAnsi="Verdana" w:cs="Arial"/>
          <w:sz w:val="20"/>
          <w:szCs w:val="20"/>
        </w:rPr>
        <w:t xml:space="preserve">e brief en CV naar </w:t>
      </w:r>
      <w:hyperlink r:id="rId8" w:history="1">
        <w:r w:rsidRPr="00107B93">
          <w:rPr>
            <w:rStyle w:val="Hyperlink"/>
            <w:rFonts w:ascii="Verdana" w:hAnsi="Verdana" w:cs="Arial"/>
            <w:sz w:val="20"/>
            <w:szCs w:val="20"/>
          </w:rPr>
          <w:t>recruitment@peijnenburg.nl</w:t>
        </w:r>
      </w:hyperlink>
      <w:r w:rsidRPr="00107B93">
        <w:rPr>
          <w:rFonts w:ascii="Verdana" w:hAnsi="Verdana" w:cs="Arial"/>
          <w:sz w:val="20"/>
          <w:szCs w:val="20"/>
        </w:rPr>
        <w:t xml:space="preserve"> t.a.v. </w:t>
      </w:r>
      <w:r w:rsidR="008C08CF" w:rsidRPr="00107B93">
        <w:rPr>
          <w:rFonts w:ascii="Verdana" w:hAnsi="Verdana" w:cs="Arial"/>
          <w:sz w:val="20"/>
          <w:szCs w:val="20"/>
        </w:rPr>
        <w:t>Ruud van der Heijden</w:t>
      </w:r>
      <w:r w:rsidR="000E77AB" w:rsidRPr="00107B93">
        <w:rPr>
          <w:rFonts w:ascii="Verdana" w:hAnsi="Verdana" w:cs="Arial"/>
          <w:sz w:val="20"/>
          <w:szCs w:val="20"/>
        </w:rPr>
        <w:t xml:space="preserve"> en wie weet word jij onze nieuwe collega.</w:t>
      </w:r>
    </w:p>
    <w:p w14:paraId="52085A05" w14:textId="2CB2BD32" w:rsidR="004B4B47" w:rsidRPr="00107B93" w:rsidRDefault="001C72B6">
      <w:pPr>
        <w:rPr>
          <w:rFonts w:ascii="Verdana" w:hAnsi="Verdana" w:cs="Arial"/>
        </w:rPr>
      </w:pPr>
    </w:p>
    <w:p w14:paraId="6010F5E9" w14:textId="76FFAA9B" w:rsidR="008D6961" w:rsidRPr="00107B93" w:rsidRDefault="008D6961">
      <w:pPr>
        <w:rPr>
          <w:rFonts w:ascii="Arial" w:hAnsi="Arial" w:cs="Arial"/>
        </w:rPr>
      </w:pPr>
    </w:p>
    <w:p w14:paraId="494104E7" w14:textId="5E65F0DA" w:rsidR="008D6961" w:rsidRPr="00107B93" w:rsidRDefault="008D6961">
      <w:pPr>
        <w:rPr>
          <w:rFonts w:ascii="Arial" w:hAnsi="Arial" w:cs="Arial"/>
        </w:rPr>
      </w:pPr>
    </w:p>
    <w:p w14:paraId="1386FA31" w14:textId="77777777" w:rsidR="00107B93" w:rsidRDefault="00107B93">
      <w:pPr>
        <w:rPr>
          <w:rFonts w:ascii="Arial" w:hAnsi="Arial" w:cs="Arial"/>
        </w:rPr>
      </w:pPr>
    </w:p>
    <w:p w14:paraId="6BA4E8F0" w14:textId="77777777" w:rsidR="00107B93" w:rsidRDefault="00107B93">
      <w:pPr>
        <w:rPr>
          <w:rFonts w:ascii="Arial" w:hAnsi="Arial" w:cs="Arial"/>
        </w:rPr>
      </w:pPr>
    </w:p>
    <w:p w14:paraId="1A88A591" w14:textId="77777777" w:rsidR="00107B93" w:rsidRDefault="00107B93">
      <w:pPr>
        <w:rPr>
          <w:rFonts w:ascii="Arial" w:hAnsi="Arial" w:cs="Arial"/>
        </w:rPr>
      </w:pPr>
    </w:p>
    <w:p w14:paraId="6567C850" w14:textId="77777777" w:rsidR="00107B93" w:rsidRDefault="00107B93">
      <w:pPr>
        <w:rPr>
          <w:rFonts w:ascii="Arial" w:hAnsi="Arial" w:cs="Arial"/>
        </w:rPr>
      </w:pPr>
    </w:p>
    <w:p w14:paraId="196D8676" w14:textId="77777777" w:rsidR="00107B93" w:rsidRDefault="00107B93">
      <w:pPr>
        <w:rPr>
          <w:rFonts w:ascii="Arial" w:hAnsi="Arial" w:cs="Arial"/>
        </w:rPr>
      </w:pPr>
    </w:p>
    <w:p w14:paraId="4705D5D6" w14:textId="77777777" w:rsidR="00107B93" w:rsidRDefault="00107B93">
      <w:pPr>
        <w:rPr>
          <w:rFonts w:ascii="Arial" w:hAnsi="Arial" w:cs="Arial"/>
        </w:rPr>
      </w:pPr>
    </w:p>
    <w:p w14:paraId="218DA8EA" w14:textId="77777777" w:rsidR="00107B93" w:rsidRDefault="00107B93">
      <w:pPr>
        <w:rPr>
          <w:rFonts w:ascii="Arial" w:hAnsi="Arial" w:cs="Arial"/>
        </w:rPr>
      </w:pPr>
    </w:p>
    <w:p w14:paraId="5CF9E75B" w14:textId="77777777" w:rsidR="00107B93" w:rsidRDefault="00107B93">
      <w:pPr>
        <w:rPr>
          <w:rFonts w:ascii="Arial" w:hAnsi="Arial" w:cs="Arial"/>
        </w:rPr>
      </w:pPr>
    </w:p>
    <w:p w14:paraId="3EE2E718" w14:textId="77777777" w:rsidR="00107B93" w:rsidRDefault="00107B93">
      <w:pPr>
        <w:rPr>
          <w:rFonts w:ascii="Arial" w:hAnsi="Arial" w:cs="Arial"/>
        </w:rPr>
      </w:pPr>
    </w:p>
    <w:p w14:paraId="1BDA29BB" w14:textId="77777777" w:rsidR="00107B93" w:rsidRDefault="00107B93">
      <w:pPr>
        <w:rPr>
          <w:rFonts w:ascii="Arial" w:hAnsi="Arial" w:cs="Arial"/>
        </w:rPr>
      </w:pPr>
    </w:p>
    <w:p w14:paraId="0CBB937D" w14:textId="77777777" w:rsidR="00107B93" w:rsidRDefault="00107B93">
      <w:pPr>
        <w:rPr>
          <w:rFonts w:ascii="Arial" w:hAnsi="Arial" w:cs="Arial"/>
        </w:rPr>
      </w:pPr>
    </w:p>
    <w:p w14:paraId="487EAE58" w14:textId="77777777" w:rsidR="00107B93" w:rsidRDefault="00107B93">
      <w:pPr>
        <w:rPr>
          <w:rFonts w:ascii="Arial" w:hAnsi="Arial" w:cs="Arial"/>
        </w:rPr>
      </w:pPr>
    </w:p>
    <w:p w14:paraId="13120ED3" w14:textId="77777777" w:rsidR="00107B93" w:rsidRDefault="00107B93">
      <w:pPr>
        <w:rPr>
          <w:rFonts w:ascii="Arial" w:hAnsi="Arial" w:cs="Arial"/>
        </w:rPr>
      </w:pPr>
    </w:p>
    <w:p w14:paraId="501971CB" w14:textId="77777777" w:rsidR="00107B93" w:rsidRDefault="00107B93">
      <w:pPr>
        <w:rPr>
          <w:rFonts w:ascii="Arial" w:hAnsi="Arial" w:cs="Arial"/>
        </w:rPr>
      </w:pPr>
    </w:p>
    <w:p w14:paraId="6465B4CC" w14:textId="77777777" w:rsidR="00107B93" w:rsidRDefault="00107B93">
      <w:pPr>
        <w:rPr>
          <w:rFonts w:ascii="Arial" w:hAnsi="Arial" w:cs="Arial"/>
        </w:rPr>
      </w:pPr>
    </w:p>
    <w:p w14:paraId="2329DCD8" w14:textId="77777777" w:rsidR="00107B93" w:rsidRDefault="00107B93">
      <w:pPr>
        <w:rPr>
          <w:rFonts w:ascii="Arial" w:hAnsi="Arial" w:cs="Arial"/>
        </w:rPr>
      </w:pPr>
    </w:p>
    <w:p w14:paraId="1785B42E" w14:textId="2CD5DA71" w:rsidR="008D6961" w:rsidRPr="006242AB" w:rsidRDefault="008D6961">
      <w:pPr>
        <w:rPr>
          <w:rFonts w:ascii="Arial" w:hAnsi="Arial" w:cs="Arial"/>
        </w:rPr>
      </w:pPr>
      <w:r w:rsidRPr="00107B93">
        <w:rPr>
          <w:noProof/>
        </w:rPr>
        <w:drawing>
          <wp:anchor distT="0" distB="0" distL="114300" distR="114300" simplePos="0" relativeHeight="251660288" behindDoc="1" locked="0" layoutInCell="1" allowOverlap="1" wp14:anchorId="55DF753E" wp14:editId="7B7B02C0">
            <wp:simplePos x="0" y="0"/>
            <wp:positionH relativeFrom="margin">
              <wp:align>left</wp:align>
            </wp:positionH>
            <wp:positionV relativeFrom="paragraph">
              <wp:posOffset>989965</wp:posOffset>
            </wp:positionV>
            <wp:extent cx="5734050" cy="4381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438150"/>
                    </a:xfrm>
                    <a:prstGeom prst="rect">
                      <a:avLst/>
                    </a:prstGeom>
                    <a:noFill/>
                    <a:ln>
                      <a:noFill/>
                    </a:ln>
                  </pic:spPr>
                </pic:pic>
              </a:graphicData>
            </a:graphic>
          </wp:anchor>
        </w:drawing>
      </w:r>
    </w:p>
    <w:sectPr w:rsidR="008D6961" w:rsidRPr="006242AB" w:rsidSect="00E53BCF">
      <w:pgSz w:w="11906" w:h="16838" w:code="9"/>
      <w:pgMar w:top="1418" w:right="1134" w:bottom="1418"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2F2F" w14:textId="77777777" w:rsidR="00D705B0" w:rsidRDefault="00D705B0" w:rsidP="006242AB">
      <w:pPr>
        <w:spacing w:after="0" w:line="240" w:lineRule="auto"/>
      </w:pPr>
      <w:r>
        <w:separator/>
      </w:r>
    </w:p>
  </w:endnote>
  <w:endnote w:type="continuationSeparator" w:id="0">
    <w:p w14:paraId="72107A80" w14:textId="77777777" w:rsidR="00D705B0" w:rsidRDefault="00D705B0" w:rsidP="0062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inyl OT Regular">
    <w:panose1 w:val="02000506030000020003"/>
    <w:charset w:val="00"/>
    <w:family w:val="modern"/>
    <w:notTrueType/>
    <w:pitch w:val="variable"/>
    <w:sig w:usb0="800000AF" w:usb1="4000204A" w:usb2="00000000" w:usb3="00000000" w:csb0="00000003" w:csb1="00000000"/>
  </w:font>
  <w:font w:name="Cocon Light">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8A663" w14:textId="77777777" w:rsidR="00D705B0" w:rsidRDefault="00D705B0" w:rsidP="006242AB">
      <w:pPr>
        <w:spacing w:after="0" w:line="240" w:lineRule="auto"/>
      </w:pPr>
      <w:r>
        <w:separator/>
      </w:r>
    </w:p>
  </w:footnote>
  <w:footnote w:type="continuationSeparator" w:id="0">
    <w:p w14:paraId="352564A1" w14:textId="77777777" w:rsidR="00D705B0" w:rsidRDefault="00D705B0" w:rsidP="00624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80957D4"/>
    <w:multiLevelType w:val="hybridMultilevel"/>
    <w:tmpl w:val="42C60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AB"/>
    <w:rsid w:val="000E77AB"/>
    <w:rsid w:val="000F5811"/>
    <w:rsid w:val="00107B93"/>
    <w:rsid w:val="001C72B6"/>
    <w:rsid w:val="00424E7C"/>
    <w:rsid w:val="00493DF3"/>
    <w:rsid w:val="004F6BC3"/>
    <w:rsid w:val="005D695A"/>
    <w:rsid w:val="0060726D"/>
    <w:rsid w:val="006242AB"/>
    <w:rsid w:val="007C1D3B"/>
    <w:rsid w:val="007C47AD"/>
    <w:rsid w:val="008C08CF"/>
    <w:rsid w:val="008D6961"/>
    <w:rsid w:val="008E433D"/>
    <w:rsid w:val="00956864"/>
    <w:rsid w:val="00960FFE"/>
    <w:rsid w:val="009B2457"/>
    <w:rsid w:val="00A329C2"/>
    <w:rsid w:val="00A37C0A"/>
    <w:rsid w:val="00C25237"/>
    <w:rsid w:val="00D46B11"/>
    <w:rsid w:val="00D705B0"/>
    <w:rsid w:val="00E53BCF"/>
    <w:rsid w:val="00EC769C"/>
    <w:rsid w:val="00EC7A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CBBA"/>
  <w15:chartTrackingRefBased/>
  <w15:docId w15:val="{33C717AC-01B9-4780-BAD1-79FDABEB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242AB"/>
    <w:rPr>
      <w:color w:val="0000FF"/>
      <w:u w:val="single"/>
    </w:rPr>
  </w:style>
  <w:style w:type="paragraph" w:styleId="Koptekst">
    <w:name w:val="header"/>
    <w:basedOn w:val="Standaard"/>
    <w:link w:val="KoptekstChar"/>
    <w:uiPriority w:val="99"/>
    <w:unhideWhenUsed/>
    <w:rsid w:val="006242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42AB"/>
  </w:style>
  <w:style w:type="paragraph" w:styleId="Voettekst">
    <w:name w:val="footer"/>
    <w:basedOn w:val="Standaard"/>
    <w:link w:val="VoettekstChar"/>
    <w:uiPriority w:val="99"/>
    <w:unhideWhenUsed/>
    <w:rsid w:val="006242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42AB"/>
  </w:style>
  <w:style w:type="paragraph" w:styleId="Lijstalinea">
    <w:name w:val="List Paragraph"/>
    <w:basedOn w:val="Standaard"/>
    <w:uiPriority w:val="34"/>
    <w:qFormat/>
    <w:rsid w:val="00107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eijnenburg.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2767</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Remie</dc:creator>
  <cp:keywords/>
  <dc:description/>
  <cp:lastModifiedBy>Claire de la Court</cp:lastModifiedBy>
  <cp:revision>6</cp:revision>
  <cp:lastPrinted>2021-11-12T13:53:00Z</cp:lastPrinted>
  <dcterms:created xsi:type="dcterms:W3CDTF">2022-05-10T10:06:00Z</dcterms:created>
  <dcterms:modified xsi:type="dcterms:W3CDTF">2022-05-10T13:19:00Z</dcterms:modified>
</cp:coreProperties>
</file>